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b/>
          <w:szCs w:val="20"/>
        </w:rPr>
      </w:pPr>
      <w:r w:rsidRPr="00930C23">
        <w:rPr>
          <w:rFonts w:ascii="Arial CYR" w:hAnsi="Arial CYR" w:cs="Arial CYR"/>
          <w:b/>
          <w:szCs w:val="20"/>
        </w:rPr>
        <w:t>ВЫПИСКА</w:t>
      </w:r>
      <w:r w:rsidR="00177AE5">
        <w:rPr>
          <w:rFonts w:ascii="Arial CYR" w:hAnsi="Arial CYR" w:cs="Arial CYR"/>
          <w:b/>
          <w:szCs w:val="20"/>
        </w:rPr>
        <w:t xml:space="preserve"> из нормативного документа</w:t>
      </w:r>
    </w:p>
    <w:p w:rsidR="00177AE5" w:rsidRDefault="00177AE5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b/>
          <w:szCs w:val="20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i/>
          <w:iCs/>
          <w:szCs w:val="20"/>
        </w:rPr>
        <w:t>(</w:t>
      </w:r>
      <w:hyperlink r:id="rId6" w:history="1">
        <w:r>
          <w:rPr>
            <w:rFonts w:ascii="Arial CYR" w:hAnsi="Arial CYR" w:cs="Arial CYR"/>
            <w:i/>
            <w:iCs/>
            <w:color w:val="0000FF"/>
            <w:szCs w:val="20"/>
          </w:rPr>
          <w:t>Приказ Минздрава СССР от 29.09.1989 N 555 (ред. от 14.03.1996) "О совершенствовании системы медицинских осмотров трудящихся и водителей индивидуальных транспортных средств"</w:t>
        </w:r>
      </w:hyperlink>
      <w:r>
        <w:rPr>
          <w:rFonts w:ascii="Arial CYR" w:hAnsi="Arial CYR" w:cs="Arial CYR"/>
          <w:i/>
          <w:iCs/>
          <w:szCs w:val="20"/>
        </w:rPr>
        <w:t>)</w:t>
      </w:r>
    </w:p>
    <w:p w:rsidR="00930C23" w:rsidRP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b/>
          <w:szCs w:val="20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Приложение 9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bookmarkStart w:id="0" w:name="_GoBack"/>
      <w:bookmarkEnd w:id="0"/>
      <w:r>
        <w:rPr>
          <w:rFonts w:ascii="Arial CYR" w:hAnsi="Arial CYR" w:cs="Arial CYR"/>
          <w:szCs w:val="20"/>
        </w:rPr>
        <w:t>к Приказу Министерства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здравоохранения СССР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от 29 сентября 1989 г. N 555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Arial CYR" w:hAnsi="Arial CYR" w:cs="Arial CYR"/>
          <w:szCs w:val="20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center"/>
        <w:rPr>
          <w:rFonts w:ascii="Arial CYR" w:hAnsi="Arial CYR" w:cs="Arial CYR"/>
          <w:b/>
          <w:bCs/>
          <w:szCs w:val="20"/>
        </w:rPr>
      </w:pPr>
      <w:r>
        <w:rPr>
          <w:rFonts w:ascii="Arial CYR" w:hAnsi="Arial CYR" w:cs="Arial CYR"/>
          <w:b/>
          <w:bCs/>
          <w:szCs w:val="20"/>
        </w:rPr>
        <w:t>ИНСТРУКЦИЯ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center"/>
        <w:rPr>
          <w:rFonts w:ascii="Arial CYR" w:hAnsi="Arial CYR" w:cs="Arial CYR"/>
          <w:b/>
          <w:bCs/>
          <w:szCs w:val="20"/>
        </w:rPr>
      </w:pPr>
      <w:r>
        <w:rPr>
          <w:rFonts w:ascii="Arial CYR" w:hAnsi="Arial CYR" w:cs="Arial CYR"/>
          <w:b/>
          <w:bCs/>
          <w:szCs w:val="20"/>
        </w:rPr>
        <w:t>О ПРОВЕДЕНИИ ПРЕДРЕЙСОВЫХ МЕДИЦИНСКИХ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center"/>
        <w:rPr>
          <w:rFonts w:ascii="Arial CYR" w:hAnsi="Arial CYR" w:cs="Arial CYR"/>
          <w:b/>
          <w:bCs/>
          <w:szCs w:val="20"/>
        </w:rPr>
      </w:pPr>
      <w:r>
        <w:rPr>
          <w:rFonts w:ascii="Arial CYR" w:hAnsi="Arial CYR" w:cs="Arial CYR"/>
          <w:b/>
          <w:bCs/>
          <w:szCs w:val="20"/>
        </w:rPr>
        <w:t>ОСМОТРОВ ВОДИТЕЛЕЙ АВТОТРАНСПОРТНЫХ СРЕДСТВ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rPr>
          <w:rFonts w:ascii="Arial CYR" w:hAnsi="Arial CYR" w:cs="Arial CYR"/>
          <w:szCs w:val="20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КонсультантПлюс: примечание.</w:t>
      </w:r>
    </w:p>
    <w:p w:rsidR="00930C23" w:rsidRPr="008A0471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 xml:space="preserve">Письмом Минздрава РФ от 21.08.2003 N 2510/9468-03-32 </w:t>
      </w:r>
      <w:r w:rsidRPr="008A0471">
        <w:rPr>
          <w:rFonts w:ascii="Arial CYR" w:hAnsi="Arial CYR" w:cs="Arial CYR"/>
          <w:szCs w:val="20"/>
        </w:rPr>
        <w:t>доведены Методические рекомендации об организации проведения предрейсовых медицинских осмотров водителей транспортных средств.</w:t>
      </w:r>
    </w:p>
    <w:p w:rsidR="00930C23" w:rsidRPr="008A0471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Arial CYR" w:hAnsi="Arial CYR" w:cs="Arial CYR"/>
          <w:szCs w:val="20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1. Предрейсовые медицинские осмотры водителей проводятся медицинским персоналом здравпунктов, организуемых при автопредприятиях и входящих в состав поликлиник (амбулаторий) на правах их структурных подразделений, содержащихся на хозрасчете или за счет специальных средств; медицинским персоналом на хозрасчетной основе по договорам предприятий с учреждениями здравоохранения о предоставлении сверх установленных норм медицинской помощи; инспекторами по проведению профилактических осмотров водителей автотранспортных средств.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2. Средние медицинские работники и инспектора осуществляют контроль за состоянием здоровья водителей перед выездом на линию и участвуют в проведении анализа дорожно - транспортных происшествий с целью выявления причин, зависящих от состояния здоровья водителей. Они работают в тесном контакте с работниками службы безопасности движения, отдела эксплуатации и отдела кадров автопредприятия.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3. При предрейсовых осмотрах проводится: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- сбор анамнеза;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- измерение температуры тела (по показаниям);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- измерение артериального давления (по показаниям);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- определение пульса;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- реакция на наличие алкоголя в выдыхаемом воздухе одним из принятых методов.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4. После осмотра на путевых листах водителей ставится штамп - "допущен к рейсу" и подпись медицинского работника.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Штамп не ставится при: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а) выявлении признаков временной нетрудоспособности;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б) положительной пробе на алкоголь в выдыхаемом воздухе.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При утрате трудоспособности медицинский работник (администрация предприятия) дает водителю направление на прием к врачу.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Водителю, который признан врачом трудоспособным, в направлении делается отметка о времени его пребывания на приеме.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В случаях проведения предрейсового осмотра водителя в часы, когда нет врачебного приема, водителю, признанному нетрудоспособным, медицинским работником выдается справка с указанием времени освобождения от работы и кратких данных о характере заболевания (травмы) и предлагается посетить врача на следующий день.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При положительной пробе на алкоголь водитель направляется к дежурному диспетчеру, а в дальнейшем может быть направлен в лечебно - профилактическое учреждение для экспертного врачебного заключения о наличии алкогольного опьянения.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5. Данные предрейсового осмотра водителей заносятся в специальный журнал, ведущийся по рекомендуемой форме: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Arial CYR" w:hAnsi="Arial CYR" w:cs="Arial CYR"/>
          <w:szCs w:val="20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Arial CYR" w:hAnsi="Arial CYR" w:cs="Arial CYR"/>
          <w:szCs w:val="20"/>
        </w:rPr>
      </w:pPr>
    </w:p>
    <w:tbl>
      <w:tblPr>
        <w:tblW w:w="70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40"/>
        <w:gridCol w:w="770"/>
        <w:gridCol w:w="547"/>
        <w:gridCol w:w="425"/>
        <w:gridCol w:w="709"/>
        <w:gridCol w:w="709"/>
        <w:gridCol w:w="567"/>
        <w:gridCol w:w="567"/>
        <w:gridCol w:w="668"/>
        <w:gridCol w:w="891"/>
      </w:tblGrid>
      <w:tr w:rsidR="00930C23" w:rsidTr="00930C23">
        <w:trPr>
          <w:cantSplit/>
          <w:trHeight w:val="378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lastRenderedPageBreak/>
              <w:t>Дата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NN</w:t>
            </w:r>
            <w:r>
              <w:rPr>
                <w:rFonts w:ascii="Arial CYR" w:hAnsi="Arial CYR" w:cs="Arial CYR"/>
                <w:szCs w:val="20"/>
              </w:rPr>
              <w:br/>
              <w:t>п/п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Фамилия, имя,  отчество</w:t>
            </w:r>
            <w:r>
              <w:rPr>
                <w:rFonts w:ascii="Arial CYR" w:hAnsi="Arial CYR" w:cs="Arial CYR"/>
                <w:szCs w:val="20"/>
              </w:rPr>
              <w:br/>
              <w:t>водителя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Табель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Жалобы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 xml:space="preserve">Температура тела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Артериальное</w:t>
            </w:r>
            <w:r>
              <w:rPr>
                <w:rFonts w:ascii="Arial CYR" w:hAnsi="Arial CYR" w:cs="Arial CYR"/>
                <w:szCs w:val="20"/>
              </w:rPr>
              <w:br/>
              <w:t xml:space="preserve">давление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Проба на наличие  алкоголя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Пульс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 xml:space="preserve">Причины  направления  к врачу 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30C23" w:rsidRDefault="00930C23" w:rsidP="00930C23">
            <w:pPr>
              <w:autoSpaceDE w:val="0"/>
              <w:autoSpaceDN w:val="0"/>
              <w:adjustRightInd w:val="0"/>
              <w:spacing w:after="0"/>
              <w:ind w:left="113" w:right="113"/>
              <w:jc w:val="lef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 xml:space="preserve">Подпись среднего медработника, </w:t>
            </w:r>
            <w:r>
              <w:rPr>
                <w:rFonts w:ascii="Arial CYR" w:hAnsi="Arial CYR" w:cs="Arial CYR"/>
                <w:szCs w:val="20"/>
              </w:rPr>
              <w:br/>
              <w:t xml:space="preserve">инспектора  </w:t>
            </w:r>
          </w:p>
        </w:tc>
      </w:tr>
    </w:tbl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Arial CYR" w:hAnsi="Arial CYR" w:cs="Arial CYR"/>
          <w:szCs w:val="20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Начальник Главного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управления организации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медицинской помощи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Минздрава СССР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В.И.КАЛИНИН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Начальник Управления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специализированной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медицинской помощи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Минздрава СССР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А.Н. ДЕМЕНКОВ</w:t>
      </w: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Arial CYR" w:hAnsi="Arial CYR" w:cs="Arial CYR"/>
          <w:szCs w:val="20"/>
        </w:rPr>
      </w:pPr>
    </w:p>
    <w:p w:rsidR="00930C23" w:rsidRDefault="00930C23" w:rsidP="00930C23">
      <w:pPr>
        <w:autoSpaceDE w:val="0"/>
        <w:autoSpaceDN w:val="0"/>
        <w:adjustRightInd w:val="0"/>
        <w:spacing w:after="0"/>
        <w:ind w:left="0"/>
        <w:jc w:val="left"/>
        <w:rPr>
          <w:rFonts w:ascii="Arial CYR" w:hAnsi="Arial CYR" w:cs="Arial CYR"/>
          <w:szCs w:val="20"/>
        </w:rPr>
      </w:pPr>
    </w:p>
    <w:p w:rsidR="00D70862" w:rsidRDefault="00D70862"/>
    <w:sectPr w:rsidR="00D70862" w:rsidSect="0062280B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40" w:rsidRDefault="00015F40" w:rsidP="00F019CF">
      <w:pPr>
        <w:spacing w:after="0"/>
      </w:pPr>
      <w:r>
        <w:separator/>
      </w:r>
    </w:p>
  </w:endnote>
  <w:endnote w:type="continuationSeparator" w:id="0">
    <w:p w:rsidR="00015F40" w:rsidRDefault="00015F40" w:rsidP="00F01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958287"/>
      <w:docPartObj>
        <w:docPartGallery w:val="Page Numbers (Bottom of Page)"/>
        <w:docPartUnique/>
      </w:docPartObj>
    </w:sdtPr>
    <w:sdtEndPr/>
    <w:sdtContent>
      <w:p w:rsidR="00F019CF" w:rsidRDefault="00F019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471">
          <w:rPr>
            <w:noProof/>
          </w:rPr>
          <w:t>1</w:t>
        </w:r>
        <w:r>
          <w:fldChar w:fldCharType="end"/>
        </w:r>
      </w:p>
    </w:sdtContent>
  </w:sdt>
  <w:p w:rsidR="00F019CF" w:rsidRDefault="00F019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40" w:rsidRDefault="00015F40" w:rsidP="00F019CF">
      <w:pPr>
        <w:spacing w:after="0"/>
      </w:pPr>
      <w:r>
        <w:separator/>
      </w:r>
    </w:p>
  </w:footnote>
  <w:footnote w:type="continuationSeparator" w:id="0">
    <w:p w:rsidR="00015F40" w:rsidRDefault="00015F40" w:rsidP="00F019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F9"/>
    <w:rsid w:val="00015F40"/>
    <w:rsid w:val="00177AE5"/>
    <w:rsid w:val="003C6B8E"/>
    <w:rsid w:val="00567DF9"/>
    <w:rsid w:val="00705F03"/>
    <w:rsid w:val="008A0471"/>
    <w:rsid w:val="00930C23"/>
    <w:rsid w:val="00D70862"/>
    <w:rsid w:val="00F0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1A52E-FBC9-4701-9D7C-09B29C2F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03"/>
    <w:pPr>
      <w:spacing w:after="120"/>
      <w:ind w:left="357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0"/>
    <w:qFormat/>
    <w:rsid w:val="00705F03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4">
    <w:name w:val="heading 4"/>
    <w:basedOn w:val="a"/>
    <w:next w:val="a"/>
    <w:link w:val="40"/>
    <w:qFormat/>
    <w:rsid w:val="00705F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5F03"/>
    <w:pPr>
      <w:keepNext/>
      <w:ind w:right="-1"/>
      <w:jc w:val="center"/>
      <w:outlineLvl w:val="4"/>
    </w:pPr>
    <w:rPr>
      <w:b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5F03"/>
    <w:rPr>
      <w:rFonts w:ascii="Arial" w:hAnsi="Arial"/>
      <w:b/>
      <w:u w:val="single"/>
    </w:rPr>
  </w:style>
  <w:style w:type="character" w:customStyle="1" w:styleId="40">
    <w:name w:val="Заголовок 4 Знак"/>
    <w:basedOn w:val="a0"/>
    <w:link w:val="4"/>
    <w:rsid w:val="00705F0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05F03"/>
    <w:rPr>
      <w:rFonts w:ascii="Calibri" w:hAnsi="Calibri"/>
      <w:b/>
      <w:lang w:val="en-GB"/>
    </w:rPr>
  </w:style>
  <w:style w:type="paragraph" w:styleId="a3">
    <w:name w:val="Title"/>
    <w:basedOn w:val="a"/>
    <w:link w:val="a4"/>
    <w:qFormat/>
    <w:rsid w:val="00705F03"/>
    <w:pPr>
      <w:jc w:val="center"/>
    </w:pPr>
    <w:rPr>
      <w:b/>
      <w:bCs/>
      <w:sz w:val="40"/>
    </w:rPr>
  </w:style>
  <w:style w:type="character" w:customStyle="1" w:styleId="a4">
    <w:name w:val="Заголовок Знак"/>
    <w:basedOn w:val="a0"/>
    <w:link w:val="a3"/>
    <w:rsid w:val="00705F03"/>
    <w:rPr>
      <w:rFonts w:ascii="Calibri" w:hAnsi="Calibri"/>
      <w:b/>
      <w:bCs/>
      <w:sz w:val="40"/>
      <w:szCs w:val="24"/>
    </w:rPr>
  </w:style>
  <w:style w:type="character" w:styleId="a5">
    <w:name w:val="Emphasis"/>
    <w:qFormat/>
    <w:rsid w:val="00705F03"/>
    <w:rPr>
      <w:i/>
      <w:iCs/>
    </w:rPr>
  </w:style>
  <w:style w:type="paragraph" w:styleId="a6">
    <w:name w:val="List Paragraph"/>
    <w:basedOn w:val="a"/>
    <w:uiPriority w:val="34"/>
    <w:qFormat/>
    <w:rsid w:val="00705F03"/>
    <w:pPr>
      <w:ind w:left="708"/>
    </w:pPr>
  </w:style>
  <w:style w:type="paragraph" w:styleId="a7">
    <w:name w:val="header"/>
    <w:basedOn w:val="a"/>
    <w:link w:val="a8"/>
    <w:uiPriority w:val="99"/>
    <w:unhideWhenUsed/>
    <w:rsid w:val="00F019CF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019CF"/>
    <w:rPr>
      <w:rFonts w:ascii="Calibri" w:hAnsi="Calibri"/>
      <w:szCs w:val="24"/>
    </w:rPr>
  </w:style>
  <w:style w:type="paragraph" w:styleId="a9">
    <w:name w:val="footer"/>
    <w:basedOn w:val="a"/>
    <w:link w:val="aa"/>
    <w:uiPriority w:val="99"/>
    <w:unhideWhenUsed/>
    <w:rsid w:val="00F019CF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019CF"/>
    <w:rPr>
      <w:rFonts w:ascii="Calibri" w:hAnsi="Calibri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19C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3822;fld=134;dst=10000037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2011-12-16T04:49:00Z</cp:lastPrinted>
  <dcterms:created xsi:type="dcterms:W3CDTF">2014-11-27T03:50:00Z</dcterms:created>
  <dcterms:modified xsi:type="dcterms:W3CDTF">2018-07-10T02:38:00Z</dcterms:modified>
</cp:coreProperties>
</file>